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68A6" w14:textId="77777777" w:rsidR="000C02A8" w:rsidRDefault="000C02A8" w:rsidP="000C02A8">
      <w:pPr>
        <w:pStyle w:val="Heading1"/>
        <w:pBdr>
          <w:bottom w:val="single" w:sz="6" w:space="5" w:color="auto"/>
        </w:pBdr>
        <w:shd w:val="clear" w:color="auto" w:fill="FFFFFF"/>
        <w:spacing w:before="0" w:beforeAutospacing="0" w:after="0" w:afterAutospacing="0"/>
        <w:textAlignment w:val="top"/>
        <w:rPr>
          <w:rFonts w:ascii="Droid Serif" w:hAnsi="Droid Serif"/>
          <w:b w:val="0"/>
          <w:bCs w:val="0"/>
          <w:color w:val="050B4E"/>
          <w:sz w:val="45"/>
          <w:szCs w:val="45"/>
        </w:rPr>
      </w:pPr>
      <w:r>
        <w:rPr>
          <w:rFonts w:ascii="Droid Serif" w:hAnsi="Droid Serif"/>
          <w:b w:val="0"/>
          <w:bCs w:val="0"/>
          <w:color w:val="050B4E"/>
          <w:sz w:val="45"/>
          <w:szCs w:val="45"/>
        </w:rPr>
        <w:t>Student Resources</w:t>
      </w:r>
    </w:p>
    <w:p w14:paraId="423A8396" w14:textId="77777777" w:rsidR="000C02A8" w:rsidRDefault="000C02A8" w:rsidP="000C02A8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</w:t>
      </w:r>
    </w:p>
    <w:p w14:paraId="113AAD64" w14:textId="77777777" w:rsidR="00E10DF7" w:rsidRPr="00E10DF7" w:rsidRDefault="00E10DF7" w:rsidP="00E10DF7">
      <w:pPr>
        <w:shd w:val="clear" w:color="auto" w:fill="FFFFFF"/>
        <w:spacing w:after="0" w:line="270" w:lineRule="atLeast"/>
        <w:textAlignment w:val="top"/>
        <w:rPr>
          <w:rFonts w:ascii="Georgia" w:hAnsi="Georgia" w:cs="Arial"/>
          <w:b/>
          <w:bCs/>
          <w:color w:val="000000" w:themeColor="text1"/>
          <w:sz w:val="27"/>
          <w:szCs w:val="27"/>
        </w:rPr>
      </w:pPr>
      <w:r w:rsidRPr="00E10DF7">
        <w:rPr>
          <w:rFonts w:ascii="Georgia" w:hAnsi="Georgia" w:cs="Arial"/>
          <w:b/>
          <w:bCs/>
          <w:color w:val="000000" w:themeColor="text1"/>
          <w:sz w:val="27"/>
          <w:szCs w:val="27"/>
        </w:rPr>
        <w:t>Applying to GRAD Schools</w:t>
      </w:r>
    </w:p>
    <w:p w14:paraId="131A94B8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5" w:anchor=":~:text=Applying%20to%20Graduate%20School,scores%20(weighting%20varies%20across%20programs)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Planning Your Education in Communicatio</w:t>
        </w:r>
        <w:r w:rsidRPr="00E10DF7">
          <w:rPr>
            <w:rStyle w:val="Hyperlink"/>
            <w:rFonts w:ascii="inherit" w:hAnsi="inherit" w:cs="Arial"/>
            <w:sz w:val="27"/>
            <w:szCs w:val="27"/>
          </w:rPr>
          <w:t>n</w:t>
        </w:r>
        <w:r w:rsidRPr="00E10DF7">
          <w:rPr>
            <w:rStyle w:val="Hyperlink"/>
            <w:rFonts w:ascii="inherit" w:hAnsi="inherit" w:cs="Arial"/>
            <w:sz w:val="27"/>
            <w:szCs w:val="27"/>
          </w:rPr>
          <w:t xml:space="preserve"> </w:t>
        </w:r>
        <w:r w:rsidRPr="00E10DF7">
          <w:rPr>
            <w:rStyle w:val="Hyperlink"/>
            <w:rFonts w:ascii="inherit" w:hAnsi="inherit" w:cs="Arial"/>
            <w:sz w:val="27"/>
            <w:szCs w:val="27"/>
          </w:rPr>
          <w:t>Sciences &amp; Disorders</w:t>
        </w:r>
      </w:hyperlink>
    </w:p>
    <w:p w14:paraId="66C2A7DD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6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ASHA EdFind</w:t>
        </w:r>
      </w:hyperlink>
    </w:p>
    <w:p w14:paraId="54AEA48D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7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CSDCAS</w:t>
        </w:r>
      </w:hyperlink>
    </w:p>
    <w:p w14:paraId="4AEB88D8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8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GRE</w:t>
        </w:r>
      </w:hyperlink>
    </w:p>
    <w:p w14:paraId="48ED9538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9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CASPER</w:t>
        </w:r>
      </w:hyperlink>
      <w:r>
        <w:rPr>
          <w:rFonts w:ascii="inherit" w:hAnsi="inherit" w:cs="Arial"/>
          <w:color w:val="4D4D4D"/>
          <w:sz w:val="27"/>
          <w:szCs w:val="27"/>
        </w:rPr>
        <w:t xml:space="preserve">... </w:t>
      </w:r>
      <w:hyperlink r:id="rId10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What is CASPER?</w:t>
        </w:r>
      </w:hyperlink>
    </w:p>
    <w:p w14:paraId="5D825B83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1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The Inside Scoop on GRAD School Applications</w:t>
        </w:r>
      </w:hyperlink>
    </w:p>
    <w:p w14:paraId="145A1857" w14:textId="77777777" w:rsid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2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Finding Financial Aid</w:t>
        </w:r>
      </w:hyperlink>
    </w:p>
    <w:p w14:paraId="5E6B3FFD" w14:textId="5D419CDA" w:rsidR="00E10DF7" w:rsidRPr="00E10DF7" w:rsidRDefault="00E10DF7" w:rsidP="00E10DF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3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FAFSA</w:t>
        </w:r>
      </w:hyperlink>
    </w:p>
    <w:p w14:paraId="4B6F8B2A" w14:textId="77777777" w:rsidR="00E10DF7" w:rsidRDefault="00E10DF7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b/>
          <w:bCs/>
          <w:color w:val="181818"/>
          <w:sz w:val="27"/>
          <w:szCs w:val="27"/>
        </w:rPr>
      </w:pPr>
    </w:p>
    <w:p w14:paraId="59D6FB4A" w14:textId="45A7A4F1" w:rsidR="000C02A8" w:rsidRDefault="000C02A8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color w:val="181818"/>
          <w:sz w:val="27"/>
          <w:szCs w:val="27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ASHA Links</w:t>
      </w:r>
    </w:p>
    <w:p w14:paraId="47843EE4" w14:textId="3048F6DC" w:rsidR="00E10DF7" w:rsidRDefault="00E10DF7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r>
        <w:rPr>
          <w:rFonts w:ascii="inherit" w:hAnsi="inherit" w:cs="Arial"/>
          <w:color w:val="4D4D4D"/>
          <w:sz w:val="27"/>
          <w:szCs w:val="27"/>
        </w:rPr>
        <w:fldChar w:fldCharType="begin"/>
      </w:r>
      <w:r>
        <w:rPr>
          <w:rFonts w:ascii="inherit" w:hAnsi="inherit" w:cs="Arial"/>
          <w:color w:val="4D4D4D"/>
          <w:sz w:val="27"/>
          <w:szCs w:val="27"/>
        </w:rPr>
        <w:instrText>HYPERLINK "https://careers.asha.org/"</w:instrText>
      </w:r>
      <w:r>
        <w:rPr>
          <w:rFonts w:ascii="inherit" w:hAnsi="inherit" w:cs="Arial"/>
          <w:color w:val="4D4D4D"/>
          <w:sz w:val="27"/>
          <w:szCs w:val="27"/>
        </w:rPr>
      </w:r>
      <w:r>
        <w:rPr>
          <w:rFonts w:ascii="inherit" w:hAnsi="inherit" w:cs="Arial"/>
          <w:color w:val="4D4D4D"/>
          <w:sz w:val="27"/>
          <w:szCs w:val="27"/>
        </w:rPr>
        <w:fldChar w:fldCharType="separate"/>
      </w:r>
      <w:r w:rsidRPr="00E10DF7">
        <w:rPr>
          <w:rStyle w:val="Hyperlink"/>
          <w:rFonts w:ascii="inherit" w:hAnsi="inherit" w:cs="Arial"/>
          <w:sz w:val="27"/>
          <w:szCs w:val="27"/>
        </w:rPr>
        <w:t>ASHA Career Portal</w:t>
      </w:r>
      <w:r>
        <w:rPr>
          <w:rFonts w:ascii="inherit" w:hAnsi="inherit" w:cs="Arial"/>
          <w:color w:val="4D4D4D"/>
          <w:sz w:val="27"/>
          <w:szCs w:val="27"/>
        </w:rPr>
        <w:fldChar w:fldCharType="end"/>
      </w:r>
    </w:p>
    <w:p w14:paraId="3AA44BEF" w14:textId="7251CF22" w:rsidR="00CB0CC2" w:rsidRDefault="00CB0CC2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4" w:history="1">
        <w:r w:rsidRPr="00CB0CC2">
          <w:rPr>
            <w:rStyle w:val="Hyperlink"/>
            <w:rFonts w:ascii="inherit" w:hAnsi="inherit" w:cs="Arial"/>
            <w:sz w:val="27"/>
            <w:szCs w:val="27"/>
          </w:rPr>
          <w:t>ASHA Code of E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t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hic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s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 xml:space="preserve"> (20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2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3)</w:t>
        </w:r>
      </w:hyperlink>
    </w:p>
    <w:p w14:paraId="5BBFFB78" w14:textId="77CD7BA9" w:rsidR="002A4D5C" w:rsidRDefault="002A4D5C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5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ASHA Multicultural Constituency Groups</w:t>
        </w:r>
      </w:hyperlink>
    </w:p>
    <w:p w14:paraId="0E17F4D1" w14:textId="08E7AD63" w:rsidR="006B6C5F" w:rsidRDefault="006B6C5F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Style w:val="Hyperlink"/>
          <w:rFonts w:ascii="inherit" w:hAnsi="inherit" w:cs="Arial"/>
          <w:color w:val="4D4D4D"/>
          <w:sz w:val="27"/>
          <w:szCs w:val="27"/>
          <w:u w:val="none"/>
        </w:rPr>
      </w:pPr>
      <w:hyperlink r:id="rId16" w:history="1">
        <w:r w:rsidRPr="006B6C5F">
          <w:rPr>
            <w:rStyle w:val="Hyperlink"/>
            <w:rFonts w:ascii="inherit" w:hAnsi="inherit" w:cs="Arial"/>
            <w:sz w:val="27"/>
            <w:szCs w:val="27"/>
          </w:rPr>
          <w:t>ASHA Practice Portal</w:t>
        </w:r>
      </w:hyperlink>
    </w:p>
    <w:p w14:paraId="0333D472" w14:textId="52B5065A" w:rsidR="00E10DF7" w:rsidRPr="00E10DF7" w:rsidRDefault="00E10DF7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Style w:val="Hyperlink"/>
          <w:rFonts w:ascii="inherit" w:hAnsi="inherit" w:cs="Arial"/>
          <w:color w:val="4D4D4D"/>
          <w:sz w:val="27"/>
          <w:szCs w:val="27"/>
          <w:u w:val="none"/>
        </w:rPr>
      </w:pPr>
      <w:hyperlink r:id="rId17" w:history="1">
        <w:r w:rsidRPr="00E10DF7">
          <w:rPr>
            <w:rStyle w:val="Hyperlink"/>
            <w:rFonts w:ascii="inherit" w:hAnsi="inherit" w:cs="Arial"/>
            <w:sz w:val="27"/>
            <w:szCs w:val="27"/>
          </w:rPr>
          <w:t>ASHA Standards for the Certificate of Clinical Competence</w:t>
        </w:r>
      </w:hyperlink>
    </w:p>
    <w:p w14:paraId="30C7F773" w14:textId="52AE5114" w:rsidR="000C02A8" w:rsidRDefault="00000000" w:rsidP="000C02A8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8" w:tgtFrame="_blank" w:history="1"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 xml:space="preserve">Evidence 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B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ased Practice</w:t>
        </w:r>
      </w:hyperlink>
    </w:p>
    <w:p w14:paraId="0AB8E5BA" w14:textId="4FB790A1" w:rsidR="00E10DF7" w:rsidRPr="00E10DF7" w:rsidRDefault="00CB0CC2" w:rsidP="00E10DF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19" w:history="1">
        <w:r w:rsidRPr="00CB0CC2">
          <w:rPr>
            <w:rStyle w:val="Hyperlink"/>
            <w:rFonts w:ascii="inherit" w:hAnsi="inherit" w:cs="Arial"/>
            <w:sz w:val="27"/>
            <w:szCs w:val="27"/>
          </w:rPr>
          <w:t>Join N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S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SLHA</w:t>
        </w:r>
      </w:hyperlink>
    </w:p>
    <w:p w14:paraId="1A669FA7" w14:textId="12FD15E6" w:rsidR="00636DDB" w:rsidRPr="00636DDB" w:rsidRDefault="00CB0CC2" w:rsidP="00636DDB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top"/>
        <w:rPr>
          <w:rStyle w:val="Hyperlink"/>
          <w:rFonts w:ascii="inherit" w:hAnsi="inherit" w:cs="Arial"/>
          <w:color w:val="4D4D4D"/>
          <w:sz w:val="27"/>
          <w:szCs w:val="27"/>
          <w:u w:val="none"/>
        </w:rPr>
      </w:pPr>
      <w:hyperlink r:id="rId20" w:history="1">
        <w:r w:rsidRPr="00CB0CC2">
          <w:rPr>
            <w:rStyle w:val="Hyperlink"/>
            <w:rFonts w:ascii="inherit" w:hAnsi="inherit" w:cs="Arial"/>
            <w:sz w:val="27"/>
            <w:szCs w:val="27"/>
          </w:rPr>
          <w:t>Salary and Wage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 xml:space="preserve"> 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Data</w:t>
        </w:r>
      </w:hyperlink>
    </w:p>
    <w:p w14:paraId="46583526" w14:textId="6DBA7EF4" w:rsidR="00E10DF7" w:rsidRPr="00636DDB" w:rsidRDefault="00E10DF7" w:rsidP="00636DDB">
      <w:p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</w:p>
    <w:p w14:paraId="0208F5A2" w14:textId="77777777" w:rsidR="00CB0CC2" w:rsidRPr="00CB0CC2" w:rsidRDefault="00CB0CC2" w:rsidP="00CB0CC2">
      <w:p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</w:p>
    <w:p w14:paraId="36A3047F" w14:textId="542BE707" w:rsidR="000C02A8" w:rsidRPr="00636DDB" w:rsidRDefault="000C02A8" w:rsidP="00CB0CC2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b/>
          <w:bCs/>
          <w:color w:val="181818"/>
          <w:sz w:val="27"/>
          <w:szCs w:val="27"/>
          <w:u w:val="single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Grad School Tips</w:t>
      </w:r>
      <w:r w:rsidR="00E10DF7">
        <w:rPr>
          <w:rFonts w:ascii="Georgia" w:hAnsi="Georgia" w:cs="Arial"/>
          <w:b/>
          <w:bCs/>
          <w:color w:val="181818"/>
          <w:sz w:val="27"/>
          <w:szCs w:val="27"/>
        </w:rPr>
        <w:t>/Advice</w:t>
      </w:r>
    </w:p>
    <w:p w14:paraId="662B3333" w14:textId="1E5215E3" w:rsidR="00636DDB" w:rsidRPr="00636DDB" w:rsidRDefault="00636DDB" w:rsidP="00636DDB">
      <w:pPr>
        <w:pStyle w:val="ListParagraph"/>
        <w:numPr>
          <w:ilvl w:val="0"/>
          <w:numId w:val="13"/>
        </w:numPr>
      </w:pPr>
      <w:r w:rsidRPr="00636DDB">
        <w:rPr>
          <w:rStyle w:val="Hyperlink"/>
          <w:rFonts w:ascii="inherit" w:hAnsi="inherit" w:cs="Arial"/>
          <w:color w:val="030F96"/>
          <w:sz w:val="27"/>
          <w:szCs w:val="27"/>
          <w:u w:val="none"/>
          <w:bdr w:val="none" w:sz="0" w:space="0" w:color="auto" w:frame="1"/>
        </w:rPr>
        <w:fldChar w:fldCharType="begin"/>
      </w:r>
      <w:r w:rsidRPr="00636DDB">
        <w:rPr>
          <w:rStyle w:val="Hyperlink"/>
          <w:rFonts w:ascii="inherit" w:hAnsi="inherit" w:cs="Arial"/>
          <w:color w:val="030F96"/>
          <w:sz w:val="27"/>
          <w:szCs w:val="27"/>
          <w:u w:val="none"/>
          <w:bdr w:val="none" w:sz="0" w:space="0" w:color="auto" w:frame="1"/>
        </w:rPr>
        <w:instrText>HYPERLINK "https://blog.nsslha.org/2022/05/24/after-graduation-tips-for-navigating-the-asha-certification-and-state-licensure-process/"</w:instrText>
      </w:r>
      <w:r w:rsidRPr="00636DDB">
        <w:rPr>
          <w:rStyle w:val="Hyperlink"/>
          <w:rFonts w:ascii="inherit" w:hAnsi="inherit" w:cs="Arial"/>
          <w:color w:val="030F96"/>
          <w:sz w:val="27"/>
          <w:szCs w:val="27"/>
          <w:u w:val="none"/>
          <w:bdr w:val="none" w:sz="0" w:space="0" w:color="auto" w:frame="1"/>
        </w:rPr>
      </w:r>
      <w:r w:rsidRPr="00636DDB">
        <w:rPr>
          <w:rStyle w:val="Hyperlink"/>
          <w:rFonts w:ascii="inherit" w:hAnsi="inherit" w:cs="Arial"/>
          <w:color w:val="030F96"/>
          <w:sz w:val="27"/>
          <w:szCs w:val="27"/>
          <w:u w:val="none"/>
          <w:bdr w:val="none" w:sz="0" w:space="0" w:color="auto" w:frame="1"/>
        </w:rPr>
        <w:fldChar w:fldCharType="separate"/>
      </w:r>
      <w:r w:rsidRPr="00636DDB">
        <w:rPr>
          <w:rStyle w:val="Hyperlink"/>
          <w:rFonts w:ascii="inherit" w:hAnsi="inherit" w:cs="Arial"/>
          <w:sz w:val="27"/>
          <w:szCs w:val="27"/>
          <w:u w:val="none"/>
          <w:bdr w:val="none" w:sz="0" w:space="0" w:color="auto" w:frame="1"/>
        </w:rPr>
        <w:t>Tips for</w:t>
      </w:r>
      <w:r w:rsidRPr="00636DDB">
        <w:rPr>
          <w:rStyle w:val="Hyperlink"/>
          <w:rFonts w:ascii="inherit" w:hAnsi="inherit" w:cs="Arial"/>
          <w:sz w:val="27"/>
          <w:szCs w:val="27"/>
          <w:u w:val="none"/>
          <w:bdr w:val="none" w:sz="0" w:space="0" w:color="auto" w:frame="1"/>
        </w:rPr>
        <w:t xml:space="preserve"> </w:t>
      </w:r>
      <w:r w:rsidRPr="00636DDB">
        <w:rPr>
          <w:rStyle w:val="Hyperlink"/>
          <w:rFonts w:ascii="inherit" w:hAnsi="inherit" w:cs="Arial"/>
          <w:sz w:val="27"/>
          <w:szCs w:val="27"/>
          <w:u w:val="none"/>
          <w:bdr w:val="none" w:sz="0" w:space="0" w:color="auto" w:frame="1"/>
        </w:rPr>
        <w:t>Navigating the ASHA Certification &amp; State Licensure Process</w:t>
      </w:r>
      <w:r w:rsidRPr="00636DDB">
        <w:rPr>
          <w:rStyle w:val="Hyperlink"/>
          <w:rFonts w:ascii="inherit" w:hAnsi="inherit" w:cs="Arial"/>
          <w:color w:val="030F96"/>
          <w:sz w:val="27"/>
          <w:szCs w:val="27"/>
          <w:u w:val="none"/>
          <w:bdr w:val="none" w:sz="0" w:space="0" w:color="auto" w:frame="1"/>
        </w:rPr>
        <w:fldChar w:fldCharType="end"/>
      </w:r>
    </w:p>
    <w:p w14:paraId="3AB4AB9F" w14:textId="77777777" w:rsidR="00CB0CC2" w:rsidRDefault="00CB0CC2" w:rsidP="00CB0CC2">
      <w:p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</w:p>
    <w:p w14:paraId="5635D901" w14:textId="6C8FEE6A" w:rsidR="000C02A8" w:rsidRPr="007F3C33" w:rsidRDefault="000C02A8" w:rsidP="00CB0CC2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color w:val="000000" w:themeColor="text1"/>
          <w:sz w:val="27"/>
          <w:szCs w:val="27"/>
        </w:rPr>
      </w:pPr>
      <w:r w:rsidRPr="007F3C33">
        <w:rPr>
          <w:rFonts w:ascii="Georgia" w:hAnsi="Georgia" w:cs="Arial"/>
          <w:b/>
          <w:bCs/>
          <w:color w:val="000000" w:themeColor="text1"/>
          <w:sz w:val="27"/>
          <w:szCs w:val="27"/>
        </w:rPr>
        <w:t>Helpful Links</w:t>
      </w:r>
      <w:r w:rsidR="006D2D24" w:rsidRPr="007F3C33">
        <w:rPr>
          <w:rFonts w:ascii="Georgia" w:hAnsi="Georgia" w:cs="Arial"/>
          <w:b/>
          <w:bCs/>
          <w:color w:val="000000" w:themeColor="text1"/>
          <w:sz w:val="27"/>
          <w:szCs w:val="27"/>
        </w:rPr>
        <w:t xml:space="preserve"> for New Clinicians</w:t>
      </w:r>
    </w:p>
    <w:p w14:paraId="5194251B" w14:textId="4991B28A" w:rsidR="002A4D5C" w:rsidRDefault="002A4D5C" w:rsidP="006B6C5F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r>
        <w:rPr>
          <w:rFonts w:ascii="inherit" w:hAnsi="inherit" w:cs="Arial"/>
          <w:color w:val="4D4D4D"/>
          <w:sz w:val="27"/>
          <w:szCs w:val="27"/>
        </w:rPr>
        <w:fldChar w:fldCharType="begin"/>
      </w:r>
      <w:r>
        <w:rPr>
          <w:rFonts w:ascii="inherit" w:hAnsi="inherit" w:cs="Arial"/>
          <w:color w:val="4D4D4D"/>
          <w:sz w:val="27"/>
          <w:szCs w:val="27"/>
        </w:rPr>
        <w:instrText>HYPERLINK "https://afirm.fpg.unc.edu/"</w:instrText>
      </w:r>
      <w:r>
        <w:rPr>
          <w:rFonts w:ascii="inherit" w:hAnsi="inherit" w:cs="Arial"/>
          <w:color w:val="4D4D4D"/>
          <w:sz w:val="27"/>
          <w:szCs w:val="27"/>
        </w:rPr>
      </w:r>
      <w:r>
        <w:rPr>
          <w:rFonts w:ascii="inherit" w:hAnsi="inherit" w:cs="Arial"/>
          <w:color w:val="4D4D4D"/>
          <w:sz w:val="27"/>
          <w:szCs w:val="27"/>
        </w:rPr>
        <w:fldChar w:fldCharType="separate"/>
      </w:r>
      <w:r w:rsidRPr="002A4D5C">
        <w:rPr>
          <w:rStyle w:val="Hyperlink"/>
          <w:rFonts w:ascii="inherit" w:hAnsi="inherit" w:cs="Arial"/>
          <w:sz w:val="27"/>
          <w:szCs w:val="27"/>
        </w:rPr>
        <w:t>AFIRM: Autism Focused Intervention Resources &amp; Modules</w:t>
      </w:r>
      <w:r>
        <w:rPr>
          <w:rFonts w:ascii="inherit" w:hAnsi="inherit" w:cs="Arial"/>
          <w:color w:val="4D4D4D"/>
          <w:sz w:val="27"/>
          <w:szCs w:val="27"/>
        </w:rPr>
        <w:fldChar w:fldCharType="end"/>
      </w:r>
    </w:p>
    <w:p w14:paraId="09406BB0" w14:textId="0B0ECB26" w:rsidR="002A4D5C" w:rsidRDefault="002A4D5C" w:rsidP="006B6C5F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1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American Academy of Pediatrics</w:t>
        </w:r>
      </w:hyperlink>
    </w:p>
    <w:p w14:paraId="20AF85FF" w14:textId="37EA2804" w:rsidR="002A4D5C" w:rsidRDefault="00CB0CC2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2" w:history="1">
        <w:r w:rsidRPr="00CB0CC2">
          <w:rPr>
            <w:rStyle w:val="Hyperlink"/>
            <w:rFonts w:ascii="inherit" w:hAnsi="inherit" w:cs="Arial"/>
            <w:sz w:val="27"/>
            <w:szCs w:val="27"/>
          </w:rPr>
          <w:t>CDC Develop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m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enta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l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 xml:space="preserve"> M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i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le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s</w:t>
        </w:r>
        <w:r w:rsidRPr="00CB0CC2">
          <w:rPr>
            <w:rStyle w:val="Hyperlink"/>
            <w:rFonts w:ascii="inherit" w:hAnsi="inherit" w:cs="Arial"/>
            <w:sz w:val="27"/>
            <w:szCs w:val="27"/>
          </w:rPr>
          <w:t>tones</w:t>
        </w:r>
      </w:hyperlink>
    </w:p>
    <w:p w14:paraId="14924316" w14:textId="677A053C" w:rsidR="002A4D5C" w:rsidRDefault="002A4D5C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3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Epilepsy Foundation</w:t>
        </w:r>
      </w:hyperlink>
    </w:p>
    <w:p w14:paraId="1058E4BB" w14:textId="37F5EB6E" w:rsidR="002A4D5C" w:rsidRDefault="002A4D5C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4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Feeding Matters</w:t>
        </w:r>
      </w:hyperlink>
    </w:p>
    <w:p w14:paraId="5D1E46F3" w14:textId="3A6335AC" w:rsidR="002A4D5C" w:rsidRDefault="002A4D5C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5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Hope for HIE</w:t>
        </w:r>
      </w:hyperlink>
    </w:p>
    <w:p w14:paraId="041018C9" w14:textId="5C10A638" w:rsidR="00407DE0" w:rsidRDefault="00407DE0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6" w:history="1">
        <w:proofErr w:type="spellStart"/>
        <w:r w:rsidRPr="00407DE0">
          <w:rPr>
            <w:rStyle w:val="Hyperlink"/>
            <w:rFonts w:ascii="inherit" w:hAnsi="inherit" w:cs="Arial"/>
            <w:sz w:val="27"/>
            <w:szCs w:val="27"/>
          </w:rPr>
          <w:t>Lingraphica</w:t>
        </w:r>
        <w:proofErr w:type="spellEnd"/>
      </w:hyperlink>
    </w:p>
    <w:p w14:paraId="34814967" w14:textId="295934B5" w:rsidR="00407DE0" w:rsidRDefault="00407DE0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7" w:history="1">
        <w:r w:rsidRPr="00407DE0">
          <w:rPr>
            <w:rStyle w:val="Hyperlink"/>
            <w:rFonts w:ascii="inherit" w:hAnsi="inherit" w:cs="Arial"/>
            <w:sz w:val="27"/>
            <w:szCs w:val="27"/>
          </w:rPr>
          <w:t>LSVT</w:t>
        </w:r>
      </w:hyperlink>
    </w:p>
    <w:p w14:paraId="2244104D" w14:textId="35DB03BB" w:rsidR="002A4D5C" w:rsidRDefault="002A4D5C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8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MBSImP: Modified Barium Swallow Impairment Profile</w:t>
        </w:r>
      </w:hyperlink>
    </w:p>
    <w:p w14:paraId="20F22612" w14:textId="513FDA09" w:rsidR="002A4D5C" w:rsidRDefault="002A4D5C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29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National Aphasia Association</w:t>
        </w:r>
      </w:hyperlink>
    </w:p>
    <w:p w14:paraId="0A2C0FE2" w14:textId="48456FB2" w:rsidR="00407DE0" w:rsidRPr="002A4D5C" w:rsidRDefault="00407DE0" w:rsidP="002A4D5C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30" w:history="1">
        <w:r w:rsidRPr="00407DE0">
          <w:rPr>
            <w:rStyle w:val="Hyperlink"/>
            <w:rFonts w:ascii="inherit" w:hAnsi="inherit" w:cs="Arial"/>
            <w:sz w:val="27"/>
            <w:szCs w:val="27"/>
          </w:rPr>
          <w:t>Talk to Me Technologies</w:t>
        </w:r>
      </w:hyperlink>
    </w:p>
    <w:p w14:paraId="2E395F5A" w14:textId="12F902E2" w:rsidR="002A4D5C" w:rsidRDefault="002A4D5C" w:rsidP="006B6C5F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31" w:history="1">
        <w:r w:rsidRPr="002A4D5C">
          <w:rPr>
            <w:rStyle w:val="Hyperlink"/>
            <w:rFonts w:ascii="inherit" w:hAnsi="inherit" w:cs="Arial"/>
            <w:sz w:val="27"/>
            <w:szCs w:val="27"/>
          </w:rPr>
          <w:t>The Informed SLP</w:t>
        </w:r>
      </w:hyperlink>
    </w:p>
    <w:p w14:paraId="00468DB0" w14:textId="77777777" w:rsidR="006B6C5F" w:rsidRPr="006B6C5F" w:rsidRDefault="006B6C5F" w:rsidP="006B6C5F">
      <w:pPr>
        <w:shd w:val="clear" w:color="auto" w:fill="FFFFFF"/>
        <w:spacing w:after="0" w:line="270" w:lineRule="atLeast"/>
        <w:textAlignment w:val="top"/>
        <w:rPr>
          <w:rFonts w:ascii="inherit" w:hAnsi="inherit" w:cs="Arial"/>
          <w:color w:val="4D4D4D"/>
          <w:sz w:val="27"/>
          <w:szCs w:val="27"/>
        </w:rPr>
      </w:pPr>
    </w:p>
    <w:p w14:paraId="06297A05" w14:textId="24F1264D" w:rsidR="006B6C5F" w:rsidRDefault="006B6C5F" w:rsidP="006B6C5F">
      <w:p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Interested in finding a new book to read? Give one of our recommendations a try...</w:t>
      </w:r>
    </w:p>
    <w:p w14:paraId="5D69AA35" w14:textId="651E690D" w:rsidR="006B6C5F" w:rsidRP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>Beautiful Eyes: A Father Transformed by Paul Austin</w:t>
      </w:r>
    </w:p>
    <w:p w14:paraId="5149D1D2" w14:textId="360DB546" w:rsidR="006B6C5F" w:rsidRP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>Chasing the Swallow: Truth, Science, and Hope for Pediatric Feeding and Swallowing Disorders by Michelle Dawson</w:t>
      </w:r>
    </w:p>
    <w:p w14:paraId="754A13CD" w14:textId="4647B6B2" w:rsidR="006B6C5F" w:rsidRP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>My Stroke of Insight by Jill Taylor</w:t>
      </w:r>
    </w:p>
    <w:p w14:paraId="02C90D49" w14:textId="13B099F4" w:rsidR="006B6C5F" w:rsidRP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>Play by Stuart Brown</w:t>
      </w:r>
    </w:p>
    <w:p w14:paraId="489831FC" w14:textId="46D956BC" w:rsidR="006B6C5F" w:rsidRP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 xml:space="preserve">The Out-of-Sync Child by Carol </w:t>
      </w:r>
      <w:proofErr w:type="spellStart"/>
      <w:r>
        <w:rPr>
          <w:rFonts w:ascii="Georgia" w:hAnsi="Georgia" w:cs="Arial"/>
          <w:color w:val="181818"/>
          <w:sz w:val="27"/>
          <w:szCs w:val="27"/>
        </w:rPr>
        <w:t>Kranowitz</w:t>
      </w:r>
      <w:proofErr w:type="spellEnd"/>
    </w:p>
    <w:p w14:paraId="474A9CE9" w14:textId="236CE937" w:rsidR="006B6C5F" w:rsidRPr="00665645" w:rsidRDefault="006B6C5F" w:rsidP="006B6C5F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color w:val="181818"/>
          <w:sz w:val="27"/>
          <w:szCs w:val="27"/>
        </w:rPr>
        <w:t>Where is the Mango Princess? A Journey Back from Brain Injury by Cathy Crimmins</w:t>
      </w:r>
    </w:p>
    <w:p w14:paraId="01316505" w14:textId="3A416FB3" w:rsidR="00665645" w:rsidRPr="00665645" w:rsidRDefault="00665645" w:rsidP="00665645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  <w:color w:val="181818"/>
          <w:sz w:val="27"/>
          <w:szCs w:val="27"/>
        </w:rPr>
      </w:pPr>
      <w:hyperlink r:id="rId32" w:history="1">
        <w:r w:rsidRPr="00665645">
          <w:rPr>
            <w:rStyle w:val="Hyperlink"/>
            <w:rFonts w:ascii="Georgia" w:hAnsi="Georgia" w:cs="Arial"/>
            <w:sz w:val="27"/>
            <w:szCs w:val="27"/>
          </w:rPr>
          <w:t>Check out these recommendations from Goodreads!</w:t>
        </w:r>
      </w:hyperlink>
    </w:p>
    <w:p w14:paraId="38871AEE" w14:textId="77777777" w:rsidR="00665645" w:rsidRDefault="00665645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b/>
          <w:bCs/>
          <w:color w:val="181818"/>
          <w:sz w:val="27"/>
          <w:szCs w:val="27"/>
        </w:rPr>
      </w:pPr>
    </w:p>
    <w:p w14:paraId="2A33F941" w14:textId="7B66F9B9" w:rsidR="000C02A8" w:rsidRDefault="000C02A8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b/>
          <w:bCs/>
          <w:color w:val="181818"/>
          <w:sz w:val="27"/>
          <w:szCs w:val="27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S</w:t>
      </w:r>
      <w:r w:rsidR="006B6C5F">
        <w:rPr>
          <w:rFonts w:ascii="Georgia" w:hAnsi="Georgia" w:cs="Arial"/>
          <w:b/>
          <w:bCs/>
          <w:color w:val="181818"/>
          <w:sz w:val="27"/>
          <w:szCs w:val="27"/>
        </w:rPr>
        <w:t>LP/</w:t>
      </w:r>
      <w:proofErr w:type="spellStart"/>
      <w:r w:rsidR="006B6C5F">
        <w:rPr>
          <w:rFonts w:ascii="Georgia" w:hAnsi="Georgia" w:cs="Arial"/>
          <w:b/>
          <w:bCs/>
          <w:color w:val="181818"/>
          <w:sz w:val="27"/>
          <w:szCs w:val="27"/>
        </w:rPr>
        <w:t>AuD</w:t>
      </w:r>
      <w:proofErr w:type="spellEnd"/>
      <w:r w:rsidR="006B6C5F">
        <w:rPr>
          <w:rFonts w:ascii="Georgia" w:hAnsi="Georgia" w:cs="Arial"/>
          <w:b/>
          <w:bCs/>
          <w:color w:val="181818"/>
          <w:sz w:val="27"/>
          <w:szCs w:val="27"/>
        </w:rPr>
        <w:t xml:space="preserve"> </w:t>
      </w:r>
      <w:proofErr w:type="gramStart"/>
      <w:r w:rsidR="006B6C5F">
        <w:rPr>
          <w:rFonts w:ascii="Georgia" w:hAnsi="Georgia" w:cs="Arial"/>
          <w:b/>
          <w:bCs/>
          <w:color w:val="181818"/>
          <w:sz w:val="27"/>
          <w:szCs w:val="27"/>
        </w:rPr>
        <w:t>Social Media Pages</w:t>
      </w:r>
      <w:proofErr w:type="gramEnd"/>
    </w:p>
    <w:p w14:paraId="12F54FB4" w14:textId="59B0B4C8" w:rsidR="00F35DF0" w:rsidRDefault="00F35DF0" w:rsidP="00F35DF0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@blackslpmagic</w:t>
      </w:r>
    </w:p>
    <w:p w14:paraId="09196FEE" w14:textId="7D5BC624" w:rsidR="00F35DF0" w:rsidRDefault="00F35DF0" w:rsidP="00F35DF0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</w:t>
      </w:r>
      <w:proofErr w:type="gramStart"/>
      <w:r>
        <w:rPr>
          <w:rFonts w:ascii="Georgia" w:hAnsi="Georgia"/>
          <w:sz w:val="28"/>
          <w:szCs w:val="28"/>
        </w:rPr>
        <w:t>cari.ebert</w:t>
      </w:r>
      <w:proofErr w:type="gramEnd"/>
      <w:r>
        <w:rPr>
          <w:rFonts w:ascii="Georgia" w:hAnsi="Georgia"/>
          <w:sz w:val="28"/>
          <w:szCs w:val="28"/>
        </w:rPr>
        <w:t>.seminars</w:t>
      </w:r>
    </w:p>
    <w:p w14:paraId="4325FFF1" w14:textId="6F55F80C" w:rsidR="00F35DF0" w:rsidRPr="00F35DF0" w:rsidRDefault="00F35DF0" w:rsidP="00F35DF0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@jrc_theslp</w:t>
      </w:r>
    </w:p>
    <w:p w14:paraId="08BB0572" w14:textId="0E0D3295" w:rsidR="00F35DF0" w:rsidRDefault="00F35DF0" w:rsidP="006B6C5F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@meaningfulspeech</w:t>
      </w:r>
    </w:p>
    <w:p w14:paraId="36BEBA6A" w14:textId="2EA67747" w:rsid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 w:rsidRPr="006B6C5F">
        <w:rPr>
          <w:rFonts w:ascii="Georgia" w:hAnsi="Georgia"/>
          <w:sz w:val="28"/>
          <w:szCs w:val="28"/>
        </w:rPr>
        <w:t>@mrsspeechiep</w:t>
      </w:r>
    </w:p>
    <w:p w14:paraId="7F961BC3" w14:textId="1D61B073" w:rsid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@michellee.slp</w:t>
      </w:r>
    </w:p>
    <w:p w14:paraId="431B293B" w14:textId="68EA328A" w:rsidR="00F35DF0" w:rsidRPr="00F35DF0" w:rsidRDefault="00F35DF0" w:rsidP="00F35DF0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@peds_slp</w:t>
      </w:r>
    </w:p>
    <w:p w14:paraId="6A9749CE" w14:textId="63172E07" w:rsidR="006B6C5F" w:rsidRDefault="006B6C5F" w:rsidP="006B6C5F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@speakingofsamantics</w:t>
      </w:r>
    </w:p>
    <w:p w14:paraId="6154A2ED" w14:textId="5CA18356" w:rsidR="00F35DF0" w:rsidRPr="00F35DF0" w:rsidRDefault="00F35DF0" w:rsidP="00F35DF0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@xoaudiology</w:t>
      </w:r>
    </w:p>
    <w:p w14:paraId="466566A0" w14:textId="77777777" w:rsidR="006B6C5F" w:rsidRDefault="006B6C5F" w:rsidP="006B6C5F">
      <w:pPr>
        <w:pStyle w:val="ListParagraph"/>
        <w:ind w:left="1080"/>
        <w:rPr>
          <w:rFonts w:ascii="Georgia" w:hAnsi="Georgia"/>
          <w:sz w:val="28"/>
          <w:szCs w:val="28"/>
        </w:rPr>
      </w:pPr>
    </w:p>
    <w:p w14:paraId="5CB4E054" w14:textId="1668CA9C" w:rsidR="000C02A8" w:rsidRDefault="000C02A8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color w:val="181818"/>
          <w:sz w:val="27"/>
          <w:szCs w:val="27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Taking the Praxis</w:t>
      </w:r>
    </w:p>
    <w:p w14:paraId="220ED108" w14:textId="77777777" w:rsidR="000C02A8" w:rsidRPr="00E10DF7" w:rsidRDefault="00000000" w:rsidP="000C02A8">
      <w:pPr>
        <w:numPr>
          <w:ilvl w:val="0"/>
          <w:numId w:val="6"/>
        </w:numPr>
        <w:shd w:val="clear" w:color="auto" w:fill="FFFFFF"/>
        <w:spacing w:after="0" w:line="270" w:lineRule="atLeast"/>
        <w:ind w:left="1170"/>
        <w:textAlignment w:val="top"/>
        <w:rPr>
          <w:rStyle w:val="Hyperlink"/>
          <w:rFonts w:ascii="inherit" w:hAnsi="inherit" w:cs="Arial"/>
          <w:color w:val="4D4D4D"/>
          <w:sz w:val="27"/>
          <w:szCs w:val="27"/>
          <w:u w:val="none"/>
        </w:rPr>
      </w:pPr>
      <w:hyperlink r:id="rId33" w:tgtFrame="_blank" w:history="1"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Praxis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 xml:space="preserve"> 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Registration</w:t>
        </w:r>
      </w:hyperlink>
    </w:p>
    <w:p w14:paraId="567F25C0" w14:textId="3F388C8F" w:rsidR="00E10DF7" w:rsidRPr="00CB0CC2" w:rsidRDefault="00E10DF7" w:rsidP="000C02A8">
      <w:pPr>
        <w:numPr>
          <w:ilvl w:val="0"/>
          <w:numId w:val="6"/>
        </w:numPr>
        <w:shd w:val="clear" w:color="auto" w:fill="FFFFFF"/>
        <w:spacing w:after="0" w:line="270" w:lineRule="atLeast"/>
        <w:ind w:left="1170"/>
        <w:textAlignment w:val="top"/>
        <w:rPr>
          <w:rStyle w:val="Hyperlink"/>
          <w:rFonts w:ascii="inherit" w:hAnsi="inherit" w:cs="Arial"/>
          <w:color w:val="4D4D4D"/>
          <w:sz w:val="27"/>
          <w:szCs w:val="27"/>
          <w:u w:val="none"/>
        </w:rPr>
      </w:pPr>
      <w:hyperlink r:id="rId34" w:history="1">
        <w:r w:rsidRPr="00E10DF7">
          <w:rPr>
            <w:rStyle w:val="Hyperlink"/>
            <w:rFonts w:ascii="inherit" w:hAnsi="inherit" w:cs="Arial"/>
            <w:sz w:val="27"/>
            <w:szCs w:val="27"/>
            <w:bdr w:val="none" w:sz="0" w:space="0" w:color="auto" w:frame="1"/>
          </w:rPr>
          <w:t>Praxis Examinations in Audiology and Speech-Language Pathology</w:t>
        </w:r>
      </w:hyperlink>
    </w:p>
    <w:p w14:paraId="6ED062B0" w14:textId="77777777" w:rsidR="00CB0CC2" w:rsidRDefault="00CB0CC2" w:rsidP="00CB0CC2">
      <w:p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</w:p>
    <w:p w14:paraId="2FEE3734" w14:textId="77777777" w:rsidR="000C02A8" w:rsidRDefault="000C02A8" w:rsidP="000C02A8">
      <w:pPr>
        <w:pStyle w:val="Heading5"/>
        <w:shd w:val="clear" w:color="auto" w:fill="FFFFFF"/>
        <w:spacing w:before="0" w:after="225"/>
        <w:textAlignment w:val="top"/>
        <w:rPr>
          <w:rFonts w:ascii="Georgia" w:hAnsi="Georgia" w:cs="Arial"/>
          <w:color w:val="181818"/>
          <w:sz w:val="27"/>
          <w:szCs w:val="27"/>
        </w:rPr>
      </w:pPr>
      <w:r>
        <w:rPr>
          <w:rFonts w:ascii="Georgia" w:hAnsi="Georgia" w:cs="Arial"/>
          <w:b/>
          <w:bCs/>
          <w:color w:val="181818"/>
          <w:sz w:val="27"/>
          <w:szCs w:val="27"/>
        </w:rPr>
        <w:t>Virginia SLP Licensure Information</w:t>
      </w:r>
    </w:p>
    <w:p w14:paraId="0A88076A" w14:textId="169BFB40" w:rsidR="006568CF" w:rsidRPr="00665645" w:rsidRDefault="00000000" w:rsidP="000C02A8">
      <w:pPr>
        <w:numPr>
          <w:ilvl w:val="0"/>
          <w:numId w:val="7"/>
        </w:numPr>
        <w:shd w:val="clear" w:color="auto" w:fill="FFFFFF"/>
        <w:spacing w:after="0" w:line="270" w:lineRule="atLeast"/>
        <w:ind w:left="1170"/>
        <w:textAlignment w:val="top"/>
        <w:rPr>
          <w:rFonts w:ascii="inherit" w:hAnsi="inherit" w:cs="Arial"/>
          <w:color w:val="4D4D4D"/>
          <w:sz w:val="27"/>
          <w:szCs w:val="27"/>
        </w:rPr>
      </w:pPr>
      <w:hyperlink r:id="rId35" w:tgtFrame="_blank" w:history="1"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Virginia Board of Speech P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a</w:t>
        </w:r>
        <w:r w:rsidR="000C02A8">
          <w:rPr>
            <w:rStyle w:val="Hyperlink"/>
            <w:rFonts w:ascii="inherit" w:hAnsi="inherit" w:cs="Arial"/>
            <w:color w:val="030F96"/>
            <w:sz w:val="27"/>
            <w:szCs w:val="27"/>
            <w:bdr w:val="none" w:sz="0" w:space="0" w:color="auto" w:frame="1"/>
          </w:rPr>
          <w:t>thology and Audiology</w:t>
        </w:r>
      </w:hyperlink>
    </w:p>
    <w:sectPr w:rsidR="006568CF" w:rsidRPr="00665645" w:rsidSect="00E51BCE">
      <w:pgSz w:w="12240" w:h="15840"/>
      <w:pgMar w:top="1440" w:right="1440" w:bottom="1440" w:left="1440" w:header="720" w:footer="720" w:gutter="0"/>
      <w:pgBorders w:offsetFrom="page">
        <w:top w:val="flowersDaisies" w:sz="10" w:space="24" w:color="AC8ECB"/>
        <w:left w:val="flowersDaisies" w:sz="10" w:space="24" w:color="AC8ECB"/>
        <w:bottom w:val="flowersDaisies" w:sz="10" w:space="24" w:color="AC8ECB"/>
        <w:right w:val="flowersDaisies" w:sz="10" w:space="24" w:color="AC8EC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FA7"/>
    <w:multiLevelType w:val="hybridMultilevel"/>
    <w:tmpl w:val="06B0E3DE"/>
    <w:lvl w:ilvl="0" w:tplc="708E6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30F96"/>
        <w:sz w:val="27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63ABD"/>
    <w:multiLevelType w:val="multilevel"/>
    <w:tmpl w:val="496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B16D9"/>
    <w:multiLevelType w:val="multilevel"/>
    <w:tmpl w:val="4AD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5960"/>
    <w:multiLevelType w:val="hybridMultilevel"/>
    <w:tmpl w:val="993E66A6"/>
    <w:lvl w:ilvl="0" w:tplc="983EEC16">
      <w:start w:val="28"/>
      <w:numFmt w:val="bullet"/>
      <w:lvlText w:val="-"/>
      <w:lvlJc w:val="left"/>
      <w:pPr>
        <w:ind w:left="720" w:hanging="360"/>
      </w:pPr>
      <w:rPr>
        <w:rFonts w:ascii="inherit" w:eastAsiaTheme="minorHAnsi" w:hAnsi="inherit" w:cs="Arial" w:hint="default"/>
        <w:color w:val="030F96"/>
        <w:sz w:val="27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460"/>
    <w:multiLevelType w:val="hybridMultilevel"/>
    <w:tmpl w:val="377C15D8"/>
    <w:lvl w:ilvl="0" w:tplc="708E6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B2423"/>
    <w:multiLevelType w:val="hybridMultilevel"/>
    <w:tmpl w:val="AEBAC854"/>
    <w:lvl w:ilvl="0" w:tplc="A7FAC002">
      <w:start w:val="10"/>
      <w:numFmt w:val="bullet"/>
      <w:lvlText w:val="-"/>
      <w:lvlJc w:val="left"/>
      <w:pPr>
        <w:ind w:left="720" w:hanging="360"/>
      </w:pPr>
      <w:rPr>
        <w:rFonts w:ascii="inherit" w:eastAsiaTheme="minorHAnsi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6FA1"/>
    <w:multiLevelType w:val="multilevel"/>
    <w:tmpl w:val="82D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23D5E"/>
    <w:multiLevelType w:val="hybridMultilevel"/>
    <w:tmpl w:val="74869FFC"/>
    <w:lvl w:ilvl="0" w:tplc="708E6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3D28EE"/>
    <w:multiLevelType w:val="hybridMultilevel"/>
    <w:tmpl w:val="3B9AE060"/>
    <w:lvl w:ilvl="0" w:tplc="708E6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C16"/>
    <w:multiLevelType w:val="multilevel"/>
    <w:tmpl w:val="C5E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62B10"/>
    <w:multiLevelType w:val="multilevel"/>
    <w:tmpl w:val="8CD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4684B"/>
    <w:multiLevelType w:val="multilevel"/>
    <w:tmpl w:val="B5B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C1761"/>
    <w:multiLevelType w:val="multilevel"/>
    <w:tmpl w:val="36C2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703105">
    <w:abstractNumId w:val="11"/>
  </w:num>
  <w:num w:numId="2" w16cid:durableId="369377222">
    <w:abstractNumId w:val="1"/>
  </w:num>
  <w:num w:numId="3" w16cid:durableId="1041325386">
    <w:abstractNumId w:val="10"/>
  </w:num>
  <w:num w:numId="4" w16cid:durableId="402459757">
    <w:abstractNumId w:val="6"/>
  </w:num>
  <w:num w:numId="5" w16cid:durableId="1790513149">
    <w:abstractNumId w:val="2"/>
  </w:num>
  <w:num w:numId="6" w16cid:durableId="156383014">
    <w:abstractNumId w:val="9"/>
  </w:num>
  <w:num w:numId="7" w16cid:durableId="2052266900">
    <w:abstractNumId w:val="12"/>
  </w:num>
  <w:num w:numId="8" w16cid:durableId="1206260398">
    <w:abstractNumId w:val="5"/>
  </w:num>
  <w:num w:numId="9" w16cid:durableId="66805236">
    <w:abstractNumId w:val="8"/>
  </w:num>
  <w:num w:numId="10" w16cid:durableId="1385183256">
    <w:abstractNumId w:val="4"/>
  </w:num>
  <w:num w:numId="11" w16cid:durableId="364714347">
    <w:abstractNumId w:val="3"/>
  </w:num>
  <w:num w:numId="12" w16cid:durableId="337854991">
    <w:abstractNumId w:val="0"/>
  </w:num>
  <w:num w:numId="13" w16cid:durableId="798688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A8"/>
    <w:rsid w:val="000C02A8"/>
    <w:rsid w:val="002A4D5C"/>
    <w:rsid w:val="00407DE0"/>
    <w:rsid w:val="00636DDB"/>
    <w:rsid w:val="006568CF"/>
    <w:rsid w:val="00665645"/>
    <w:rsid w:val="006B6C5F"/>
    <w:rsid w:val="006D2D24"/>
    <w:rsid w:val="007F3C33"/>
    <w:rsid w:val="00AE5D22"/>
    <w:rsid w:val="00C80BC8"/>
    <w:rsid w:val="00CB0CC2"/>
    <w:rsid w:val="00E10DF7"/>
    <w:rsid w:val="00E15096"/>
    <w:rsid w:val="00E51BCE"/>
    <w:rsid w:val="00F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A2C1"/>
  <w15:chartTrackingRefBased/>
  <w15:docId w15:val="{03C08477-E1A0-4D71-BAD6-4E7EF53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A8"/>
  </w:style>
  <w:style w:type="paragraph" w:styleId="Heading1">
    <w:name w:val="heading 1"/>
    <w:basedOn w:val="Normal"/>
    <w:link w:val="Heading1Char"/>
    <w:uiPriority w:val="9"/>
    <w:qFormat/>
    <w:rsid w:val="000C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2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2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02A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C02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C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C02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aid.gov/" TargetMode="External"/><Relationship Id="rId18" Type="http://schemas.openxmlformats.org/officeDocument/2006/relationships/hyperlink" Target="https://www.asha.org/members/ebp/" TargetMode="External"/><Relationship Id="rId26" Type="http://schemas.openxmlformats.org/officeDocument/2006/relationships/hyperlink" Target="https://lingraphica.com/" TargetMode="External"/><Relationship Id="rId21" Type="http://schemas.openxmlformats.org/officeDocument/2006/relationships/hyperlink" Target="https://www.aap.org/" TargetMode="External"/><Relationship Id="rId34" Type="http://schemas.openxmlformats.org/officeDocument/2006/relationships/hyperlink" Target="https://www.asha.org/certification/praxis/" TargetMode="External"/><Relationship Id="rId7" Type="http://schemas.openxmlformats.org/officeDocument/2006/relationships/hyperlink" Target="https://www.csdcas.org/" TargetMode="External"/><Relationship Id="rId12" Type="http://schemas.openxmlformats.org/officeDocument/2006/relationships/hyperlink" Target="https://www.asha.org/students/financial-aid/" TargetMode="External"/><Relationship Id="rId17" Type="http://schemas.openxmlformats.org/officeDocument/2006/relationships/hyperlink" Target="https://www.asha.org/certification/" TargetMode="External"/><Relationship Id="rId25" Type="http://schemas.openxmlformats.org/officeDocument/2006/relationships/hyperlink" Target="https://www.hopeforhie.org/" TargetMode="External"/><Relationship Id="rId33" Type="http://schemas.openxmlformats.org/officeDocument/2006/relationships/hyperlink" Target="https://www.ets.org/praxis/regis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ha.org/practice-portal/" TargetMode="External"/><Relationship Id="rId20" Type="http://schemas.openxmlformats.org/officeDocument/2006/relationships/hyperlink" Target="https://www.asha.org/research/memberdata/salary-data/" TargetMode="External"/><Relationship Id="rId29" Type="http://schemas.openxmlformats.org/officeDocument/2006/relationships/hyperlink" Target="https://aphasia.org/what-is-aphas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ha.org/students/edfind/about/" TargetMode="External"/><Relationship Id="rId11" Type="http://schemas.openxmlformats.org/officeDocument/2006/relationships/hyperlink" Target="https://leader.pubs.asha.org/doi/10.1044/leader.ssay.23112018.34" TargetMode="External"/><Relationship Id="rId24" Type="http://schemas.openxmlformats.org/officeDocument/2006/relationships/hyperlink" Target="https://www.feedingmatters.org/?gad_source=1&amp;gclid=Cj0KCQjw2uiwBhCXARIsACMvIU0i8kJt9SVxbL8_4cWWd1QMqL_fLNZUm5ExJC9wb1rl7bQxcPvjBIoaAlkyEALw_wcB" TargetMode="External"/><Relationship Id="rId32" Type="http://schemas.openxmlformats.org/officeDocument/2006/relationships/hyperlink" Target="https://www.goodreads.com/list/show/22561.Books_for_Speech_Language_Pathologist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sha.org/students/planning-your-education-in-csd/" TargetMode="External"/><Relationship Id="rId15" Type="http://schemas.openxmlformats.org/officeDocument/2006/relationships/hyperlink" Target="https://www.asha.org/practice/multicultural/opportunities/constituency/" TargetMode="External"/><Relationship Id="rId23" Type="http://schemas.openxmlformats.org/officeDocument/2006/relationships/hyperlink" Target="https://www.epilepsy.com/" TargetMode="External"/><Relationship Id="rId28" Type="http://schemas.openxmlformats.org/officeDocument/2006/relationships/hyperlink" Target="https://www.northernspeech.com/mbsimp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cuityinsights.app/casper/" TargetMode="External"/><Relationship Id="rId19" Type="http://schemas.openxmlformats.org/officeDocument/2006/relationships/hyperlink" Target="https://www.nsslha.org/membership/" TargetMode="External"/><Relationship Id="rId31" Type="http://schemas.openxmlformats.org/officeDocument/2006/relationships/hyperlink" Target="https://www.theinformedsl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uityinsights.app/" TargetMode="External"/><Relationship Id="rId14" Type="http://schemas.openxmlformats.org/officeDocument/2006/relationships/hyperlink" Target="https://www.asha.org/siteassets/publications/code-of-ethics-2023.pdf" TargetMode="External"/><Relationship Id="rId22" Type="http://schemas.openxmlformats.org/officeDocument/2006/relationships/hyperlink" Target="https://www.cdc.gov/ncbddd/actearly/milestones/index.html" TargetMode="External"/><Relationship Id="rId27" Type="http://schemas.openxmlformats.org/officeDocument/2006/relationships/hyperlink" Target="https://www.lsvtglobal.com/Students_Faculty" TargetMode="External"/><Relationship Id="rId30" Type="http://schemas.openxmlformats.org/officeDocument/2006/relationships/hyperlink" Target="https://www.talktometechnologies.com/" TargetMode="External"/><Relationship Id="rId35" Type="http://schemas.openxmlformats.org/officeDocument/2006/relationships/hyperlink" Target="https://www.dhp.virginia.gov/aud/" TargetMode="External"/><Relationship Id="rId8" Type="http://schemas.openxmlformats.org/officeDocument/2006/relationships/hyperlink" Target="https://www.ets.org/gr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Carr</dc:creator>
  <cp:keywords/>
  <dc:description/>
  <cp:lastModifiedBy>Nguyen, Celine - nguye9cx</cp:lastModifiedBy>
  <cp:revision>14</cp:revision>
  <dcterms:created xsi:type="dcterms:W3CDTF">2023-09-19T17:55:00Z</dcterms:created>
  <dcterms:modified xsi:type="dcterms:W3CDTF">2024-04-18T19:43:00Z</dcterms:modified>
</cp:coreProperties>
</file>